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08" w:rsidRDefault="00B12808" w:rsidP="00B12808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РУССКИЕ  НАРОДНЫЕ   ПОДВИЖНЫЕ    ИГРЫ </w:t>
      </w:r>
    </w:p>
    <w:p w:rsidR="00B12808" w:rsidRDefault="00B12808" w:rsidP="00B128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В нашей  современной жизни резко снизилась </w:t>
      </w:r>
      <w:r w:rsidR="00A22589">
        <w:rPr>
          <w:rStyle w:val="c2"/>
          <w:color w:val="000000"/>
          <w:sz w:val="28"/>
          <w:szCs w:val="28"/>
        </w:rPr>
        <w:t>двигательная активность человека</w:t>
      </w:r>
      <w:r>
        <w:rPr>
          <w:rStyle w:val="c2"/>
          <w:color w:val="000000"/>
          <w:sz w:val="28"/>
          <w:szCs w:val="28"/>
        </w:rPr>
        <w:t xml:space="preserve">. А ведь физическое развитие наших детей полностью зависит от их подвижного образа жизни. Поэтому в своей работе я решила </w:t>
      </w:r>
      <w:r w:rsidR="00222999">
        <w:rPr>
          <w:rStyle w:val="c2"/>
          <w:color w:val="000000"/>
          <w:sz w:val="28"/>
          <w:szCs w:val="28"/>
        </w:rPr>
        <w:t>по</w:t>
      </w:r>
      <w:r>
        <w:rPr>
          <w:rStyle w:val="c2"/>
          <w:color w:val="000000"/>
          <w:sz w:val="28"/>
          <w:szCs w:val="28"/>
        </w:rPr>
        <w:t>знакомить детей</w:t>
      </w:r>
      <w:r w:rsidR="00222999">
        <w:rPr>
          <w:rStyle w:val="c2"/>
          <w:color w:val="000000"/>
          <w:sz w:val="28"/>
          <w:szCs w:val="28"/>
        </w:rPr>
        <w:t xml:space="preserve"> старшей группы</w:t>
      </w:r>
      <w:r>
        <w:rPr>
          <w:rStyle w:val="c2"/>
          <w:color w:val="000000"/>
          <w:sz w:val="28"/>
          <w:szCs w:val="28"/>
        </w:rPr>
        <w:t xml:space="preserve"> с русски</w:t>
      </w:r>
      <w:r w:rsidR="00222999">
        <w:rPr>
          <w:rStyle w:val="c2"/>
          <w:color w:val="000000"/>
          <w:sz w:val="28"/>
          <w:szCs w:val="28"/>
        </w:rPr>
        <w:t xml:space="preserve">ми народными подвижными играми. </w:t>
      </w:r>
      <w:r w:rsidR="00A22589">
        <w:rPr>
          <w:rStyle w:val="c2"/>
          <w:color w:val="000000"/>
          <w:sz w:val="28"/>
          <w:szCs w:val="28"/>
        </w:rPr>
        <w:t>Многие игры</w:t>
      </w:r>
      <w:r w:rsidR="007E7C27">
        <w:rPr>
          <w:rStyle w:val="c2"/>
          <w:color w:val="000000"/>
          <w:sz w:val="28"/>
          <w:szCs w:val="28"/>
        </w:rPr>
        <w:t xml:space="preserve"> такие как: «Жмурки», «Кошки-мышки», «Прятки», «У медведя </w:t>
      </w:r>
      <w:proofErr w:type="gramStart"/>
      <w:r w:rsidR="007E7C27">
        <w:rPr>
          <w:rStyle w:val="c2"/>
          <w:color w:val="000000"/>
          <w:sz w:val="28"/>
          <w:szCs w:val="28"/>
        </w:rPr>
        <w:t>во</w:t>
      </w:r>
      <w:proofErr w:type="gramEnd"/>
      <w:r w:rsidR="007E7C27">
        <w:rPr>
          <w:rStyle w:val="c2"/>
          <w:color w:val="000000"/>
          <w:sz w:val="28"/>
          <w:szCs w:val="28"/>
        </w:rPr>
        <w:t xml:space="preserve"> бору» и мн. др.</w:t>
      </w:r>
      <w:r w:rsidR="00A22589">
        <w:rPr>
          <w:rStyle w:val="c2"/>
          <w:color w:val="000000"/>
          <w:sz w:val="28"/>
          <w:szCs w:val="28"/>
        </w:rPr>
        <w:t xml:space="preserve"> вспоминаются  из </w:t>
      </w:r>
      <w:r>
        <w:rPr>
          <w:rStyle w:val="c2"/>
          <w:color w:val="000000"/>
          <w:sz w:val="28"/>
          <w:szCs w:val="28"/>
        </w:rPr>
        <w:t xml:space="preserve"> детства, ко</w:t>
      </w:r>
      <w:r w:rsidR="00222999">
        <w:rPr>
          <w:rStyle w:val="c2"/>
          <w:color w:val="000000"/>
          <w:sz w:val="28"/>
          <w:szCs w:val="28"/>
        </w:rPr>
        <w:t>гда мы вечерами собирались и играли до тех пор</w:t>
      </w:r>
      <w:r>
        <w:rPr>
          <w:rStyle w:val="c2"/>
          <w:color w:val="000000"/>
          <w:sz w:val="28"/>
          <w:szCs w:val="28"/>
        </w:rPr>
        <w:t>, пока родители не позовут домой. Сейчас такое можно увидеть не часто, наши дети уже с малого возраста предпочитают познавать компьютерные игры, смотреть телепередачи, мультфильмы.</w:t>
      </w:r>
    </w:p>
    <w:p w:rsidR="00B12808" w:rsidRDefault="00B12808" w:rsidP="00B12808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   Русские народные </w:t>
      </w:r>
      <w:r w:rsidR="00222999">
        <w:rPr>
          <w:rStyle w:val="c2"/>
          <w:color w:val="000000"/>
          <w:sz w:val="28"/>
          <w:szCs w:val="28"/>
        </w:rPr>
        <w:t xml:space="preserve">подвижные </w:t>
      </w:r>
      <w:r>
        <w:rPr>
          <w:rStyle w:val="c2"/>
          <w:color w:val="000000"/>
          <w:sz w:val="28"/>
          <w:szCs w:val="28"/>
        </w:rPr>
        <w:t>игры</w:t>
      </w:r>
      <w:r w:rsidR="00222999">
        <w:rPr>
          <w:rStyle w:val="c2"/>
          <w:color w:val="000000"/>
          <w:sz w:val="28"/>
          <w:szCs w:val="28"/>
        </w:rPr>
        <w:t xml:space="preserve"> положительно влияют на ребенка.</w:t>
      </w:r>
      <w:r>
        <w:rPr>
          <w:rStyle w:val="c2"/>
          <w:color w:val="000000"/>
          <w:sz w:val="28"/>
          <w:szCs w:val="28"/>
        </w:rPr>
        <w:t xml:space="preserve"> </w:t>
      </w:r>
      <w:r w:rsidR="00222999">
        <w:rPr>
          <w:rStyle w:val="c2"/>
          <w:color w:val="000000"/>
          <w:sz w:val="28"/>
          <w:szCs w:val="28"/>
        </w:rPr>
        <w:t xml:space="preserve">Они </w:t>
      </w:r>
      <w:r>
        <w:rPr>
          <w:rStyle w:val="c2"/>
          <w:color w:val="000000"/>
          <w:sz w:val="28"/>
          <w:szCs w:val="28"/>
        </w:rPr>
        <w:t>способствуют развитию дыхательной системы, нервной системы и общему укреплению здоровья ребёнка, а проведение русских народных игр на воздухе обеспечивает хороший за</w:t>
      </w:r>
      <w:r w:rsidR="00222999">
        <w:rPr>
          <w:rStyle w:val="c2"/>
          <w:color w:val="000000"/>
          <w:sz w:val="28"/>
          <w:szCs w:val="28"/>
        </w:rPr>
        <w:t xml:space="preserve">каливающий эффект, игры со словами </w:t>
      </w:r>
      <w:r>
        <w:rPr>
          <w:rStyle w:val="c2"/>
          <w:color w:val="000000"/>
          <w:sz w:val="28"/>
          <w:szCs w:val="28"/>
        </w:rPr>
        <w:t xml:space="preserve"> развивают </w:t>
      </w:r>
      <w:r w:rsidR="00A22589">
        <w:rPr>
          <w:rStyle w:val="c2"/>
          <w:color w:val="000000"/>
          <w:sz w:val="28"/>
          <w:szCs w:val="28"/>
        </w:rPr>
        <w:t>речь</w:t>
      </w:r>
      <w:r w:rsidR="00222999">
        <w:rPr>
          <w:rStyle w:val="c2"/>
          <w:color w:val="000000"/>
          <w:sz w:val="28"/>
          <w:szCs w:val="28"/>
        </w:rPr>
        <w:t xml:space="preserve">, память и </w:t>
      </w:r>
      <w:r>
        <w:rPr>
          <w:rStyle w:val="c2"/>
          <w:color w:val="000000"/>
          <w:sz w:val="28"/>
          <w:szCs w:val="28"/>
        </w:rPr>
        <w:t>музыкальные способности</w:t>
      </w:r>
      <w:r w:rsidR="00222999">
        <w:rPr>
          <w:rStyle w:val="c2"/>
          <w:color w:val="000000"/>
          <w:sz w:val="28"/>
          <w:szCs w:val="28"/>
        </w:rPr>
        <w:t xml:space="preserve">  детей.</w:t>
      </w:r>
    </w:p>
    <w:p w:rsidR="00222999" w:rsidRDefault="00A22589" w:rsidP="00B128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</w:t>
      </w:r>
      <w:r w:rsidR="00222999">
        <w:rPr>
          <w:rStyle w:val="c2"/>
          <w:color w:val="000000"/>
          <w:sz w:val="28"/>
          <w:szCs w:val="28"/>
        </w:rPr>
        <w:t>Очень</w:t>
      </w:r>
      <w:r>
        <w:rPr>
          <w:rStyle w:val="c2"/>
          <w:color w:val="000000"/>
          <w:sz w:val="28"/>
          <w:szCs w:val="28"/>
        </w:rPr>
        <w:t xml:space="preserve"> важно, чтобы такие игры проводились не только в детском саду</w:t>
      </w:r>
      <w:r w:rsidR="007E7C27">
        <w:rPr>
          <w:rStyle w:val="c2"/>
          <w:color w:val="000000"/>
          <w:sz w:val="28"/>
          <w:szCs w:val="28"/>
        </w:rPr>
        <w:t>,</w:t>
      </w:r>
      <w:r w:rsidR="00222999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но и дома, так как</w:t>
      </w:r>
      <w:r w:rsidR="00222999">
        <w:rPr>
          <w:rStyle w:val="c2"/>
          <w:color w:val="000000"/>
          <w:sz w:val="28"/>
          <w:szCs w:val="28"/>
        </w:rPr>
        <w:t xml:space="preserve"> они способствуют развит</w:t>
      </w:r>
      <w:r>
        <w:rPr>
          <w:rStyle w:val="c2"/>
          <w:color w:val="000000"/>
          <w:sz w:val="28"/>
          <w:szCs w:val="28"/>
        </w:rPr>
        <w:t>ию двигательных качеств, общению</w:t>
      </w:r>
      <w:r w:rsidR="00222999">
        <w:rPr>
          <w:rStyle w:val="c2"/>
          <w:color w:val="000000"/>
          <w:sz w:val="28"/>
          <w:szCs w:val="28"/>
        </w:rPr>
        <w:t xml:space="preserve"> с родителями и социализации ребёнка. Организация таких игр доступна каждой семье. Научившись играть с родителями, ребёнок оказывается способным взаимодействовать с другими детьми.</w:t>
      </w:r>
    </w:p>
    <w:p w:rsidR="00B12808" w:rsidRDefault="00B12808" w:rsidP="00B128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Народные подвижные игры являются частью истории народа. Возникновение подвижных игр уходит в далёкое прошлое наших предков.</w:t>
      </w:r>
    </w:p>
    <w:p w:rsidR="00B12808" w:rsidRDefault="00A22589" w:rsidP="00B128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Их игры </w:t>
      </w:r>
      <w:r w:rsidR="00B12808">
        <w:rPr>
          <w:rStyle w:val="c2"/>
          <w:color w:val="000000"/>
          <w:sz w:val="28"/>
          <w:szCs w:val="28"/>
        </w:rPr>
        <w:t>были очень разнообразными</w:t>
      </w:r>
      <w:r>
        <w:rPr>
          <w:rStyle w:val="c2"/>
          <w:color w:val="000000"/>
          <w:sz w:val="28"/>
          <w:szCs w:val="28"/>
        </w:rPr>
        <w:t xml:space="preserve"> и почти всегда </w:t>
      </w:r>
      <w:r w:rsidR="00B12808">
        <w:rPr>
          <w:rStyle w:val="c2"/>
          <w:color w:val="000000"/>
          <w:sz w:val="28"/>
          <w:szCs w:val="28"/>
        </w:rPr>
        <w:t xml:space="preserve"> сопровождались различными текстами: выкриками, рифмовками, считалками, </w:t>
      </w:r>
      <w:proofErr w:type="spellStart"/>
      <w:r w:rsidR="00B12808">
        <w:rPr>
          <w:rStyle w:val="c2"/>
          <w:color w:val="000000"/>
          <w:sz w:val="28"/>
          <w:szCs w:val="28"/>
        </w:rPr>
        <w:t>зазывалками</w:t>
      </w:r>
      <w:proofErr w:type="spellEnd"/>
      <w:r w:rsidR="00B12808">
        <w:rPr>
          <w:rStyle w:val="c2"/>
          <w:color w:val="000000"/>
          <w:sz w:val="28"/>
          <w:szCs w:val="28"/>
        </w:rPr>
        <w:t>, песенками и т.д., всё это придавало им особый колорит.</w:t>
      </w:r>
    </w:p>
    <w:p w:rsidR="00B12808" w:rsidRDefault="00B12808" w:rsidP="00B1280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В русских семьях дети считались предметом общего поклонения. Нелюбимое дитя в крестьянской семье было редкостью. Люди понимали, что злое и доброе детская душа впитывает одинаково жадно, хорошие и дурные впечатления запоминаются одинаково ярко на всю жизнь. Атмосфера добра вокруг ребёнка считалась обязательной. Это совсем не означало потакания и изнеженности. Игры чередовались с посильным трудом или сливались с ним. До полного изнеможения дети могли предаваться играм. В прошлые века ничего не надо было изобретать и придумывать в детских играх. Весёлые народные подвижные игры - это наше детство. Во дворе играли подростки, на них смотрели ребята помладше, запоминали, сами входили в игру. И через цепочку от старших к младшим передавалось всё игровое наследие.</w:t>
      </w:r>
    </w:p>
    <w:p w:rsidR="00EA21F4" w:rsidRDefault="00AA7DA7">
      <w:r>
        <w:rPr>
          <w:noProof/>
          <w:lang w:eastAsia="ru-RU"/>
        </w:rPr>
        <w:lastRenderedPageBreak/>
        <w:drawing>
          <wp:inline distT="0" distB="0" distL="0" distR="0">
            <wp:extent cx="6296900" cy="3543300"/>
            <wp:effectExtent l="19050" t="0" r="8650" b="0"/>
            <wp:docPr id="1" name="Рисунок 1" descr="C:\Users\Администратор\Desktop\1 сентября\IMG_20181109_161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1 сентября\IMG_20181109_1618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142" cy="3542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297295" cy="3543522"/>
            <wp:effectExtent l="19050" t="0" r="8255" b="0"/>
            <wp:docPr id="2" name="Рисунок 2" descr="C:\Users\Администратор\Desktop\1 сентября\IMG_20181109_162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1 сентября\IMG_20181109_1626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07" cy="3554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297295" cy="3543523"/>
            <wp:effectExtent l="19050" t="0" r="8255" b="0"/>
            <wp:docPr id="3" name="Рисунок 3" descr="C:\Users\Администратор\Desktop\1 сентября\IMG_20181109_161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1 сентября\IMG_20181109_1616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193" cy="3553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296900" cy="3543300"/>
            <wp:effectExtent l="19050" t="0" r="8650" b="0"/>
            <wp:docPr id="4" name="Рисунок 4" descr="C:\Users\Администратор\Desktop\1 сентября\IMG_20181109_162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1 сентября\IMG_20181109_1620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334" cy="3547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297295" cy="3543522"/>
            <wp:effectExtent l="19050" t="0" r="8255" b="0"/>
            <wp:docPr id="5" name="Рисунок 5" descr="C:\Users\Администратор\Desktop\1 сентября\IMG_20181109_162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1 сентября\IMG_20181109_1622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306" cy="3553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21F4" w:rsidSect="00EA2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808"/>
    <w:rsid w:val="00131096"/>
    <w:rsid w:val="00222999"/>
    <w:rsid w:val="004B5C53"/>
    <w:rsid w:val="007E7C27"/>
    <w:rsid w:val="00893B3D"/>
    <w:rsid w:val="00A07420"/>
    <w:rsid w:val="00A22589"/>
    <w:rsid w:val="00AA7DA7"/>
    <w:rsid w:val="00B12808"/>
    <w:rsid w:val="00C96009"/>
    <w:rsid w:val="00EA2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12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12808"/>
  </w:style>
  <w:style w:type="paragraph" w:customStyle="1" w:styleId="c6">
    <w:name w:val="c6"/>
    <w:basedOn w:val="a"/>
    <w:rsid w:val="00B12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12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9</cp:revision>
  <dcterms:created xsi:type="dcterms:W3CDTF">2018-11-27T15:40:00Z</dcterms:created>
  <dcterms:modified xsi:type="dcterms:W3CDTF">2019-03-10T11:06:00Z</dcterms:modified>
</cp:coreProperties>
</file>